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DA2A8" w14:textId="77777777" w:rsidR="00E50784" w:rsidRPr="00E50784" w:rsidRDefault="00E50784" w:rsidP="00E50784">
      <w:r w:rsidRPr="00E50784">
        <w:t>​</w:t>
      </w:r>
      <w:r w:rsidRPr="00E50784">
        <w:br/>
        <w:t> </w:t>
      </w:r>
    </w:p>
    <w:p w14:paraId="7C9E52C4" w14:textId="060F126E" w:rsidR="00E50784" w:rsidRPr="00E50784" w:rsidRDefault="00E50784" w:rsidP="00E50784">
      <w:pPr>
        <w:rPr>
          <w:b/>
          <w:bCs/>
          <w:sz w:val="24"/>
          <w:szCs w:val="24"/>
        </w:rPr>
      </w:pPr>
      <w:r w:rsidRPr="00E50784">
        <w:rPr>
          <w:b/>
          <w:bCs/>
          <w:sz w:val="24"/>
          <w:szCs w:val="24"/>
        </w:rPr>
        <w:t>Award Criteria</w:t>
      </w:r>
    </w:p>
    <w:p w14:paraId="570C0BCD" w14:textId="5274D528" w:rsidR="00E50784" w:rsidRPr="00E50784" w:rsidRDefault="00E50784" w:rsidP="00E50784">
      <w:pPr>
        <w:pStyle w:val="ListParagraph"/>
        <w:numPr>
          <w:ilvl w:val="0"/>
          <w:numId w:val="6"/>
        </w:numPr>
        <w:rPr>
          <w:sz w:val="24"/>
          <w:szCs w:val="24"/>
        </w:rPr>
      </w:pPr>
      <w:r w:rsidRPr="00E50784">
        <w:rPr>
          <w:sz w:val="24"/>
          <w:szCs w:val="24"/>
        </w:rPr>
        <w:t>Nominees must be:</w:t>
      </w:r>
    </w:p>
    <w:p w14:paraId="042D98CF" w14:textId="77777777" w:rsidR="00E50784" w:rsidRPr="00E50784" w:rsidRDefault="00E50784" w:rsidP="00E50784">
      <w:pPr>
        <w:pStyle w:val="ListParagraph"/>
        <w:numPr>
          <w:ilvl w:val="0"/>
          <w:numId w:val="7"/>
        </w:numPr>
        <w:rPr>
          <w:sz w:val="24"/>
          <w:szCs w:val="24"/>
        </w:rPr>
      </w:pPr>
      <w:r w:rsidRPr="00E50784">
        <w:rPr>
          <w:sz w:val="24"/>
          <w:szCs w:val="24"/>
        </w:rPr>
        <w:t>regular members of the ATA Council of School Counsellors.</w:t>
      </w:r>
    </w:p>
    <w:p w14:paraId="644BEECD" w14:textId="77777777" w:rsidR="00E50784" w:rsidRPr="00E50784" w:rsidRDefault="00E50784" w:rsidP="00E50784">
      <w:pPr>
        <w:pStyle w:val="ListParagraph"/>
        <w:numPr>
          <w:ilvl w:val="0"/>
          <w:numId w:val="7"/>
        </w:numPr>
        <w:rPr>
          <w:sz w:val="24"/>
          <w:szCs w:val="24"/>
        </w:rPr>
      </w:pPr>
      <w:r w:rsidRPr="00E50784">
        <w:rPr>
          <w:sz w:val="24"/>
          <w:szCs w:val="24"/>
        </w:rPr>
        <w:t>practising school counsellor at the time the award is presented.</w:t>
      </w:r>
      <w:r w:rsidRPr="00E50784">
        <w:rPr>
          <w:sz w:val="24"/>
          <w:szCs w:val="24"/>
        </w:rPr>
        <w:br/>
        <w:t> </w:t>
      </w:r>
    </w:p>
    <w:p w14:paraId="501511C1" w14:textId="3AFEC1E1" w:rsidR="00E50784" w:rsidRPr="00E50784" w:rsidRDefault="00E50784" w:rsidP="00E50784">
      <w:pPr>
        <w:pStyle w:val="ListParagraph"/>
        <w:numPr>
          <w:ilvl w:val="0"/>
          <w:numId w:val="6"/>
        </w:numPr>
        <w:rPr>
          <w:sz w:val="24"/>
          <w:szCs w:val="24"/>
        </w:rPr>
      </w:pPr>
      <w:r w:rsidRPr="00E50784">
        <w:rPr>
          <w:sz w:val="24"/>
          <w:szCs w:val="24"/>
        </w:rPr>
        <w:t xml:space="preserve">Nominees must meet </w:t>
      </w:r>
      <w:r w:rsidRPr="00E50784">
        <w:rPr>
          <w:sz w:val="24"/>
          <w:szCs w:val="24"/>
          <w:u w:val="single"/>
        </w:rPr>
        <w:t>most</w:t>
      </w:r>
      <w:r w:rsidRPr="00E50784">
        <w:rPr>
          <w:sz w:val="24"/>
          <w:szCs w:val="24"/>
        </w:rPr>
        <w:t xml:space="preserve"> of the following criteria:</w:t>
      </w:r>
    </w:p>
    <w:p w14:paraId="5356E670" w14:textId="54913862" w:rsidR="00E50784" w:rsidRPr="00E50784" w:rsidRDefault="00E50784" w:rsidP="00E50784">
      <w:pPr>
        <w:pStyle w:val="ListParagraph"/>
        <w:numPr>
          <w:ilvl w:val="0"/>
          <w:numId w:val="10"/>
        </w:numPr>
        <w:rPr>
          <w:sz w:val="24"/>
          <w:szCs w:val="24"/>
        </w:rPr>
      </w:pPr>
      <w:r w:rsidRPr="00E50784">
        <w:rPr>
          <w:sz w:val="24"/>
          <w:szCs w:val="24"/>
        </w:rPr>
        <w:t>Nominee</w:t>
      </w:r>
      <w:r>
        <w:rPr>
          <w:sz w:val="24"/>
          <w:szCs w:val="24"/>
        </w:rPr>
        <w:t>s</w:t>
      </w:r>
      <w:r w:rsidRPr="00E50784">
        <w:rPr>
          <w:sz w:val="24"/>
          <w:szCs w:val="24"/>
        </w:rPr>
        <w:t xml:space="preserve"> should be involved in ongoing professional development.</w:t>
      </w:r>
    </w:p>
    <w:p w14:paraId="47D341E9" w14:textId="622CE7BC" w:rsidR="00E50784" w:rsidRPr="00E50784" w:rsidRDefault="00E50784" w:rsidP="00E50784">
      <w:pPr>
        <w:pStyle w:val="ListParagraph"/>
        <w:numPr>
          <w:ilvl w:val="0"/>
          <w:numId w:val="10"/>
        </w:numPr>
        <w:rPr>
          <w:sz w:val="24"/>
          <w:szCs w:val="24"/>
        </w:rPr>
      </w:pPr>
      <w:r w:rsidRPr="00E50784">
        <w:rPr>
          <w:sz w:val="24"/>
          <w:szCs w:val="24"/>
        </w:rPr>
        <w:t>Nominee</w:t>
      </w:r>
      <w:r>
        <w:rPr>
          <w:sz w:val="24"/>
          <w:szCs w:val="24"/>
        </w:rPr>
        <w:t>s</w:t>
      </w:r>
      <w:r w:rsidRPr="00E50784">
        <w:rPr>
          <w:sz w:val="24"/>
          <w:szCs w:val="24"/>
        </w:rPr>
        <w:t xml:space="preserve"> should have initiated innovative project(s) and/or program(s) in school guidance and counselling.</w:t>
      </w:r>
    </w:p>
    <w:p w14:paraId="0E945EB7" w14:textId="6FC2F2DB" w:rsidR="00E50784" w:rsidRPr="00E50784" w:rsidRDefault="00E50784" w:rsidP="00E50784">
      <w:pPr>
        <w:pStyle w:val="ListParagraph"/>
        <w:numPr>
          <w:ilvl w:val="0"/>
          <w:numId w:val="10"/>
        </w:numPr>
        <w:rPr>
          <w:sz w:val="24"/>
          <w:szCs w:val="24"/>
        </w:rPr>
      </w:pPr>
      <w:r w:rsidRPr="00E50784">
        <w:rPr>
          <w:sz w:val="24"/>
          <w:szCs w:val="24"/>
        </w:rPr>
        <w:t>Nominee</w:t>
      </w:r>
      <w:r>
        <w:rPr>
          <w:sz w:val="24"/>
          <w:szCs w:val="24"/>
        </w:rPr>
        <w:t>s</w:t>
      </w:r>
      <w:r w:rsidRPr="00E50784">
        <w:rPr>
          <w:sz w:val="24"/>
          <w:szCs w:val="24"/>
        </w:rPr>
        <w:t xml:space="preserve"> should demonstrate competence in school counselling.</w:t>
      </w:r>
    </w:p>
    <w:p w14:paraId="6D024880" w14:textId="24EBBA6A" w:rsidR="00E50784" w:rsidRPr="00E50784" w:rsidRDefault="00E50784" w:rsidP="00E50784">
      <w:pPr>
        <w:pStyle w:val="ListParagraph"/>
        <w:numPr>
          <w:ilvl w:val="0"/>
          <w:numId w:val="10"/>
        </w:numPr>
        <w:rPr>
          <w:sz w:val="24"/>
          <w:szCs w:val="24"/>
        </w:rPr>
      </w:pPr>
      <w:r w:rsidRPr="00E50784">
        <w:rPr>
          <w:sz w:val="24"/>
          <w:szCs w:val="24"/>
        </w:rPr>
        <w:t>Nominee</w:t>
      </w:r>
      <w:r>
        <w:rPr>
          <w:sz w:val="24"/>
          <w:szCs w:val="24"/>
        </w:rPr>
        <w:t>s</w:t>
      </w:r>
      <w:r w:rsidRPr="00E50784">
        <w:rPr>
          <w:sz w:val="24"/>
          <w:szCs w:val="24"/>
        </w:rPr>
        <w:t xml:space="preserve"> should be involved with the school community in promoting guidance and counselling services.</w:t>
      </w:r>
    </w:p>
    <w:p w14:paraId="0BA45548" w14:textId="197A933E" w:rsidR="00E50784" w:rsidRPr="00E50784" w:rsidRDefault="00E50784" w:rsidP="00E50784">
      <w:pPr>
        <w:rPr>
          <w:b/>
          <w:bCs/>
          <w:sz w:val="24"/>
          <w:szCs w:val="24"/>
        </w:rPr>
      </w:pPr>
      <w:r w:rsidRPr="00E50784">
        <w:rPr>
          <w:sz w:val="24"/>
          <w:szCs w:val="24"/>
        </w:rPr>
        <w:br/>
      </w:r>
      <w:r w:rsidRPr="00E50784">
        <w:rPr>
          <w:b/>
          <w:bCs/>
          <w:sz w:val="24"/>
          <w:szCs w:val="24"/>
        </w:rPr>
        <w:t xml:space="preserve">Nomination Procedure </w:t>
      </w:r>
    </w:p>
    <w:p w14:paraId="3A686B85" w14:textId="77777777" w:rsidR="00E50784" w:rsidRPr="00E50784" w:rsidRDefault="00E50784" w:rsidP="00E50784">
      <w:pPr>
        <w:pStyle w:val="ListParagraph"/>
        <w:numPr>
          <w:ilvl w:val="0"/>
          <w:numId w:val="12"/>
        </w:numPr>
        <w:rPr>
          <w:sz w:val="24"/>
          <w:szCs w:val="24"/>
        </w:rPr>
      </w:pPr>
      <w:r w:rsidRPr="00E50784">
        <w:rPr>
          <w:sz w:val="24"/>
          <w:szCs w:val="24"/>
        </w:rPr>
        <w:t xml:space="preserve">The following individuals may nominate candidates for this award: counsellors, teachers, administrators, </w:t>
      </w:r>
      <w:proofErr w:type="gramStart"/>
      <w:r w:rsidRPr="00E50784">
        <w:rPr>
          <w:sz w:val="24"/>
          <w:szCs w:val="24"/>
        </w:rPr>
        <w:t>students</w:t>
      </w:r>
      <w:proofErr w:type="gramEnd"/>
      <w:r w:rsidRPr="00E50784">
        <w:rPr>
          <w:sz w:val="24"/>
          <w:szCs w:val="24"/>
        </w:rPr>
        <w:t xml:space="preserve"> and parents.</w:t>
      </w:r>
    </w:p>
    <w:p w14:paraId="52F1A847" w14:textId="77777777" w:rsidR="00E50784" w:rsidRPr="00E50784" w:rsidRDefault="00E50784" w:rsidP="00E50784">
      <w:pPr>
        <w:pStyle w:val="ListParagraph"/>
        <w:numPr>
          <w:ilvl w:val="0"/>
          <w:numId w:val="12"/>
        </w:numPr>
        <w:rPr>
          <w:sz w:val="24"/>
          <w:szCs w:val="24"/>
        </w:rPr>
      </w:pPr>
      <w:r w:rsidRPr="00E50784">
        <w:rPr>
          <w:sz w:val="24"/>
          <w:szCs w:val="24"/>
        </w:rPr>
        <w:t>Each nominee must be supported by three nominations.</w:t>
      </w:r>
    </w:p>
    <w:p w14:paraId="1BD19944" w14:textId="77777777" w:rsidR="00E50784" w:rsidRPr="00E50784" w:rsidRDefault="00E50784" w:rsidP="00E50784">
      <w:pPr>
        <w:pStyle w:val="ListParagraph"/>
        <w:numPr>
          <w:ilvl w:val="0"/>
          <w:numId w:val="12"/>
        </w:numPr>
        <w:rPr>
          <w:sz w:val="24"/>
          <w:szCs w:val="24"/>
        </w:rPr>
      </w:pPr>
      <w:r w:rsidRPr="00E50784">
        <w:rPr>
          <w:sz w:val="24"/>
          <w:szCs w:val="24"/>
        </w:rPr>
        <w:t>Nomination forms and supporting documentation shall be submitted by one of the nominators. Submissions must be received by no less than two months prior to the annual conference (unless stated otherwise in Council correspondence).</w:t>
      </w:r>
    </w:p>
    <w:p w14:paraId="52F187A4" w14:textId="77777777" w:rsidR="00E50784" w:rsidRPr="00E50784" w:rsidRDefault="00E50784" w:rsidP="00E50784">
      <w:pPr>
        <w:pStyle w:val="ListParagraph"/>
        <w:numPr>
          <w:ilvl w:val="0"/>
          <w:numId w:val="12"/>
        </w:numPr>
        <w:rPr>
          <w:sz w:val="24"/>
          <w:szCs w:val="24"/>
        </w:rPr>
      </w:pPr>
      <w:r w:rsidRPr="00E50784">
        <w:rPr>
          <w:sz w:val="24"/>
          <w:szCs w:val="24"/>
        </w:rPr>
        <w:t>The Council's awards committee (comprised of three former presidents invited each year by the sitting president) will meet, review applicants, and make its recommendation to the Table Officers.</w:t>
      </w:r>
    </w:p>
    <w:p w14:paraId="16ED726D" w14:textId="77777777" w:rsidR="00E50784" w:rsidRPr="00E50784" w:rsidRDefault="00E50784" w:rsidP="00E50784">
      <w:pPr>
        <w:pStyle w:val="ListParagraph"/>
        <w:numPr>
          <w:ilvl w:val="0"/>
          <w:numId w:val="12"/>
        </w:numPr>
        <w:rPr>
          <w:sz w:val="24"/>
          <w:szCs w:val="24"/>
        </w:rPr>
      </w:pPr>
      <w:r w:rsidRPr="00E50784">
        <w:rPr>
          <w:sz w:val="24"/>
          <w:szCs w:val="24"/>
        </w:rPr>
        <w:t>An award need not be made each year.</w:t>
      </w:r>
    </w:p>
    <w:p w14:paraId="2E4B7CE4" w14:textId="77777777" w:rsidR="00E50784" w:rsidRPr="00E50784" w:rsidRDefault="00E50784" w:rsidP="00E50784">
      <w:pPr>
        <w:pStyle w:val="ListParagraph"/>
        <w:numPr>
          <w:ilvl w:val="0"/>
          <w:numId w:val="12"/>
        </w:numPr>
        <w:rPr>
          <w:sz w:val="24"/>
          <w:szCs w:val="24"/>
        </w:rPr>
      </w:pPr>
      <w:r w:rsidRPr="00E50784">
        <w:rPr>
          <w:sz w:val="24"/>
          <w:szCs w:val="24"/>
        </w:rPr>
        <w:t>The presentation will be made at the Annual Council of School Counsellors Conference.</w:t>
      </w:r>
    </w:p>
    <w:p w14:paraId="210300A2" w14:textId="77777777" w:rsidR="00E50784" w:rsidRPr="00E50784" w:rsidRDefault="00E50784" w:rsidP="00E50784">
      <w:pPr>
        <w:pStyle w:val="ListParagraph"/>
        <w:numPr>
          <w:ilvl w:val="0"/>
          <w:numId w:val="12"/>
        </w:numPr>
        <w:rPr>
          <w:sz w:val="24"/>
          <w:szCs w:val="24"/>
        </w:rPr>
      </w:pPr>
      <w:r w:rsidRPr="00E50784">
        <w:rPr>
          <w:sz w:val="24"/>
          <w:szCs w:val="24"/>
        </w:rPr>
        <w:t>The successful candidate will receive:</w:t>
      </w:r>
    </w:p>
    <w:p w14:paraId="0B3C1D79" w14:textId="6DE6C523" w:rsidR="00E50784" w:rsidRPr="00E50784" w:rsidRDefault="00E50784" w:rsidP="00E50784">
      <w:pPr>
        <w:pStyle w:val="ListParagraph"/>
        <w:numPr>
          <w:ilvl w:val="1"/>
          <w:numId w:val="13"/>
        </w:numPr>
        <w:rPr>
          <w:sz w:val="24"/>
          <w:szCs w:val="24"/>
        </w:rPr>
      </w:pPr>
      <w:r w:rsidRPr="00E50784">
        <w:rPr>
          <w:sz w:val="24"/>
          <w:szCs w:val="24"/>
        </w:rPr>
        <w:t xml:space="preserve">full coverage of conference costs, </w:t>
      </w:r>
      <w:proofErr w:type="gramStart"/>
      <w:r w:rsidRPr="00E50784">
        <w:rPr>
          <w:sz w:val="24"/>
          <w:szCs w:val="24"/>
        </w:rPr>
        <w:t>similar to</w:t>
      </w:r>
      <w:proofErr w:type="gramEnd"/>
      <w:r w:rsidRPr="00E50784">
        <w:rPr>
          <w:sz w:val="24"/>
          <w:szCs w:val="24"/>
        </w:rPr>
        <w:t xml:space="preserve"> table officers,</w:t>
      </w:r>
    </w:p>
    <w:p w14:paraId="1C435D89" w14:textId="0CDF9828" w:rsidR="00E50784" w:rsidRPr="00E50784" w:rsidRDefault="00E50784" w:rsidP="00E50784">
      <w:pPr>
        <w:pStyle w:val="ListParagraph"/>
        <w:numPr>
          <w:ilvl w:val="1"/>
          <w:numId w:val="13"/>
        </w:numPr>
        <w:rPr>
          <w:sz w:val="24"/>
          <w:szCs w:val="24"/>
        </w:rPr>
      </w:pPr>
      <w:r w:rsidRPr="00E50784">
        <w:rPr>
          <w:sz w:val="24"/>
          <w:szCs w:val="24"/>
        </w:rPr>
        <w:t>a plaque (representative of the trophy, which will be maintained at Barnett House by the ATA staff advisor).</w:t>
      </w:r>
    </w:p>
    <w:p w14:paraId="0CD77223" w14:textId="77777777" w:rsidR="00E50784" w:rsidRDefault="00E50784" w:rsidP="00E50784">
      <w:pPr>
        <w:pStyle w:val="ListParagraph"/>
        <w:numPr>
          <w:ilvl w:val="0"/>
          <w:numId w:val="12"/>
        </w:numPr>
        <w:rPr>
          <w:sz w:val="24"/>
          <w:szCs w:val="24"/>
        </w:rPr>
      </w:pPr>
      <w:r w:rsidRPr="00E50784">
        <w:rPr>
          <w:sz w:val="24"/>
          <w:szCs w:val="24"/>
        </w:rPr>
        <w:t>Nomination forms are available from the Council's Staff Advisor</w:t>
      </w:r>
      <w:r>
        <w:rPr>
          <w:sz w:val="24"/>
          <w:szCs w:val="24"/>
        </w:rPr>
        <w:t xml:space="preserve"> </w:t>
      </w:r>
    </w:p>
    <w:p w14:paraId="2B038753" w14:textId="77777777" w:rsidR="00E50784" w:rsidRDefault="00E50784" w:rsidP="00E50784">
      <w:pPr>
        <w:pStyle w:val="ListParagraph"/>
        <w:numPr>
          <w:ilvl w:val="1"/>
          <w:numId w:val="12"/>
        </w:numPr>
        <w:rPr>
          <w:sz w:val="24"/>
          <w:szCs w:val="24"/>
        </w:rPr>
      </w:pPr>
      <w:r>
        <w:rPr>
          <w:sz w:val="24"/>
          <w:szCs w:val="24"/>
        </w:rPr>
        <w:t xml:space="preserve">by emailing </w:t>
      </w:r>
      <w:hyperlink r:id="rId7" w:history="1">
        <w:r w:rsidRPr="00BB0651">
          <w:rPr>
            <w:rStyle w:val="Hyperlink"/>
            <w:sz w:val="24"/>
            <w:szCs w:val="24"/>
          </w:rPr>
          <w:t>dan.grassick@ata.ab.ca</w:t>
        </w:r>
      </w:hyperlink>
      <w:r>
        <w:rPr>
          <w:sz w:val="24"/>
          <w:szCs w:val="24"/>
        </w:rPr>
        <w:t xml:space="preserve">, or </w:t>
      </w:r>
    </w:p>
    <w:p w14:paraId="6BAB5EF8" w14:textId="77777777" w:rsidR="00E50784" w:rsidRDefault="00E50784" w:rsidP="00E50784">
      <w:pPr>
        <w:pStyle w:val="ListParagraph"/>
        <w:numPr>
          <w:ilvl w:val="1"/>
          <w:numId w:val="12"/>
        </w:numPr>
        <w:rPr>
          <w:sz w:val="24"/>
          <w:szCs w:val="24"/>
        </w:rPr>
      </w:pPr>
      <w:r>
        <w:rPr>
          <w:sz w:val="24"/>
          <w:szCs w:val="24"/>
        </w:rPr>
        <w:t xml:space="preserve">by Canada Post: </w:t>
      </w:r>
    </w:p>
    <w:p w14:paraId="333FFEE9" w14:textId="77777777" w:rsidR="00E50784" w:rsidRDefault="00E50784" w:rsidP="00E50784">
      <w:pPr>
        <w:pStyle w:val="ListParagraph"/>
        <w:ind w:left="723" w:firstLine="717"/>
        <w:rPr>
          <w:sz w:val="24"/>
          <w:szCs w:val="24"/>
        </w:rPr>
      </w:pPr>
      <w:r>
        <w:rPr>
          <w:sz w:val="24"/>
          <w:szCs w:val="24"/>
        </w:rPr>
        <w:t>Dan Grassick</w:t>
      </w:r>
    </w:p>
    <w:p w14:paraId="01BE4BF4" w14:textId="77777777" w:rsidR="00E50784" w:rsidRDefault="00E50784" w:rsidP="00E50784">
      <w:pPr>
        <w:pStyle w:val="ListParagraph"/>
        <w:ind w:left="723" w:firstLine="717"/>
        <w:rPr>
          <w:sz w:val="24"/>
          <w:szCs w:val="24"/>
        </w:rPr>
      </w:pPr>
      <w:r>
        <w:rPr>
          <w:sz w:val="24"/>
          <w:szCs w:val="24"/>
        </w:rPr>
        <w:t>Professional Development</w:t>
      </w:r>
    </w:p>
    <w:p w14:paraId="5F681B8C" w14:textId="3AAAECD3" w:rsidR="00E50784" w:rsidRDefault="00E50784" w:rsidP="00E50784">
      <w:pPr>
        <w:pStyle w:val="ListParagraph"/>
        <w:ind w:left="723" w:firstLine="717"/>
        <w:rPr>
          <w:sz w:val="24"/>
          <w:szCs w:val="24"/>
        </w:rPr>
      </w:pPr>
      <w:r>
        <w:rPr>
          <w:sz w:val="24"/>
          <w:szCs w:val="24"/>
        </w:rPr>
        <w:t>Alberta Teachers’ Association</w:t>
      </w:r>
    </w:p>
    <w:p w14:paraId="4A4C291A" w14:textId="24A6822B" w:rsidR="00E50784" w:rsidRDefault="00E50784" w:rsidP="00E50784">
      <w:pPr>
        <w:pStyle w:val="ListParagraph"/>
        <w:ind w:left="723" w:firstLine="717"/>
        <w:rPr>
          <w:sz w:val="24"/>
          <w:szCs w:val="24"/>
        </w:rPr>
      </w:pPr>
      <w:r>
        <w:rPr>
          <w:sz w:val="24"/>
          <w:szCs w:val="24"/>
        </w:rPr>
        <w:t>11010 142 St NW</w:t>
      </w:r>
    </w:p>
    <w:p w14:paraId="22DC84B7" w14:textId="0BC0FF4E" w:rsidR="00E50784" w:rsidRPr="00E50784" w:rsidRDefault="00E50784" w:rsidP="00E50784">
      <w:pPr>
        <w:pStyle w:val="ListParagraph"/>
        <w:ind w:left="723" w:firstLine="717"/>
        <w:rPr>
          <w:sz w:val="24"/>
          <w:szCs w:val="24"/>
        </w:rPr>
      </w:pPr>
      <w:r>
        <w:rPr>
          <w:sz w:val="24"/>
          <w:szCs w:val="24"/>
        </w:rPr>
        <w:t>Edmonton, AB T5N 2R1</w:t>
      </w:r>
    </w:p>
    <w:p w14:paraId="63B4AEA9" w14:textId="11F0F3EC" w:rsidR="00C677E1" w:rsidRDefault="00E50784" w:rsidP="00E50784">
      <w:pPr>
        <w:pStyle w:val="ListParagraph"/>
        <w:numPr>
          <w:ilvl w:val="0"/>
          <w:numId w:val="12"/>
        </w:numPr>
        <w:rPr>
          <w:sz w:val="24"/>
          <w:szCs w:val="24"/>
        </w:rPr>
      </w:pPr>
      <w:r>
        <w:rPr>
          <w:sz w:val="24"/>
          <w:szCs w:val="24"/>
        </w:rPr>
        <w:t>Nominations and all required attachments/enclosures must be received by 5 pm on June 30</w:t>
      </w:r>
      <w:r w:rsidR="00C677E1">
        <w:rPr>
          <w:sz w:val="24"/>
          <w:szCs w:val="24"/>
        </w:rPr>
        <w:t xml:space="preserve"> to be considered for this year’s award.</w:t>
      </w:r>
    </w:p>
    <w:p w14:paraId="37F5AE57" w14:textId="4A1D5E3A" w:rsidR="00E50784" w:rsidRPr="00E50784" w:rsidRDefault="00E50784" w:rsidP="00E50784">
      <w:pPr>
        <w:pStyle w:val="ListParagraph"/>
        <w:numPr>
          <w:ilvl w:val="0"/>
          <w:numId w:val="12"/>
        </w:numPr>
        <w:rPr>
          <w:sz w:val="24"/>
          <w:szCs w:val="24"/>
        </w:rPr>
      </w:pPr>
      <w:r w:rsidRPr="00E50784">
        <w:rPr>
          <w:sz w:val="24"/>
          <w:szCs w:val="24"/>
        </w:rPr>
        <w:t>Nominations, once received, shall remain active for a period of three years.</w:t>
      </w:r>
    </w:p>
    <w:p w14:paraId="1648E163" w14:textId="77777777" w:rsidR="00E50784" w:rsidRPr="00E50784" w:rsidRDefault="00E50784" w:rsidP="00E50784">
      <w:pPr>
        <w:rPr>
          <w:sz w:val="24"/>
          <w:szCs w:val="24"/>
        </w:rPr>
      </w:pPr>
    </w:p>
    <w:p w14:paraId="00000014" w14:textId="77777777" w:rsidR="000311FB" w:rsidRPr="00E50784" w:rsidRDefault="000311FB" w:rsidP="00E50784">
      <w:pPr>
        <w:rPr>
          <w:sz w:val="24"/>
          <w:szCs w:val="24"/>
        </w:rPr>
      </w:pPr>
    </w:p>
    <w:p w14:paraId="00000018" w14:textId="337B8EF1" w:rsidR="000311FB" w:rsidRPr="00C677E1" w:rsidRDefault="00DD40CD" w:rsidP="00C677E1">
      <w:pPr>
        <w:spacing w:line="240" w:lineRule="auto"/>
        <w:jc w:val="center"/>
        <w:rPr>
          <w:b/>
          <w:bCs/>
          <w:sz w:val="24"/>
          <w:szCs w:val="24"/>
        </w:rPr>
      </w:pPr>
      <w:r w:rsidRPr="00C677E1">
        <w:rPr>
          <w:b/>
          <w:bCs/>
          <w:sz w:val="24"/>
          <w:szCs w:val="24"/>
        </w:rPr>
        <w:t>Nomination Form</w:t>
      </w:r>
    </w:p>
    <w:p w14:paraId="63471939" w14:textId="487AC1F3" w:rsidR="00C677E1" w:rsidRPr="00C677E1" w:rsidRDefault="00C677E1" w:rsidP="00C677E1">
      <w:pPr>
        <w:spacing w:line="480" w:lineRule="auto"/>
        <w:ind w:left="6" w:right="34" w:firstLine="11"/>
        <w:rPr>
          <w:rFonts w:ascii="Times New Roman" w:eastAsia="Times New Roman" w:hAnsi="Times New Roman" w:cs="Times New Roman"/>
          <w:sz w:val="20"/>
          <w:szCs w:val="20"/>
        </w:rPr>
      </w:pPr>
      <w:r w:rsidRPr="00C677E1">
        <w:rPr>
          <w:rFonts w:eastAsia="Times New Roman"/>
          <w:b/>
          <w:bCs/>
          <w:color w:val="000000"/>
          <w:sz w:val="15"/>
          <w:szCs w:val="15"/>
        </w:rPr>
        <w:br/>
      </w:r>
      <w:r w:rsidRPr="00C677E1">
        <w:rPr>
          <w:rFonts w:eastAsia="Times New Roman"/>
          <w:b/>
          <w:bCs/>
          <w:color w:val="000000"/>
          <w:sz w:val="20"/>
          <w:szCs w:val="20"/>
        </w:rPr>
        <w:t xml:space="preserve">Name of Nominee </w:t>
      </w:r>
      <w:r w:rsidRPr="00C677E1">
        <w:rPr>
          <w:rFonts w:eastAsia="Times New Roman"/>
          <w:color w:val="000000"/>
          <w:sz w:val="20"/>
          <w:szCs w:val="20"/>
        </w:rPr>
        <w:t xml:space="preserve">________________________________________________________________________________ </w:t>
      </w:r>
      <w:r w:rsidRPr="00C677E1">
        <w:rPr>
          <w:rFonts w:eastAsia="Times New Roman"/>
          <w:color w:val="000000"/>
          <w:sz w:val="20"/>
          <w:szCs w:val="20"/>
        </w:rPr>
        <w:br/>
      </w:r>
      <w:r w:rsidRPr="00C677E1">
        <w:rPr>
          <w:rFonts w:eastAsia="Times New Roman"/>
          <w:color w:val="000000"/>
          <w:sz w:val="20"/>
          <w:szCs w:val="20"/>
        </w:rPr>
        <w:t xml:space="preserve">Address (residence) _______________________________________________________________________________ </w:t>
      </w:r>
      <w:r w:rsidRPr="00C677E1">
        <w:rPr>
          <w:rFonts w:eastAsia="Times New Roman"/>
          <w:color w:val="000000"/>
          <w:sz w:val="20"/>
          <w:szCs w:val="20"/>
        </w:rPr>
        <w:br/>
      </w:r>
      <w:r w:rsidRPr="00C677E1">
        <w:rPr>
          <w:rFonts w:eastAsia="Times New Roman"/>
          <w:color w:val="000000"/>
          <w:sz w:val="20"/>
          <w:szCs w:val="20"/>
        </w:rPr>
        <w:t xml:space="preserve">Current Position __________________________________________________________________________________ </w:t>
      </w:r>
      <w:r w:rsidRPr="00C677E1">
        <w:rPr>
          <w:rFonts w:eastAsia="Times New Roman"/>
          <w:color w:val="000000"/>
          <w:sz w:val="20"/>
          <w:szCs w:val="20"/>
        </w:rPr>
        <w:br/>
      </w:r>
      <w:r w:rsidRPr="00C677E1">
        <w:rPr>
          <w:rFonts w:eastAsia="Times New Roman"/>
          <w:color w:val="000000"/>
          <w:sz w:val="20"/>
          <w:szCs w:val="20"/>
        </w:rPr>
        <w:t>Phone (residence or cell) _______________________________ (email) _______</w:t>
      </w:r>
      <w:r>
        <w:rPr>
          <w:rFonts w:eastAsia="Times New Roman"/>
          <w:color w:val="000000"/>
          <w:sz w:val="20"/>
          <w:szCs w:val="20"/>
        </w:rPr>
        <w:t>__</w:t>
      </w:r>
      <w:r w:rsidRPr="00C677E1">
        <w:rPr>
          <w:rFonts w:eastAsia="Times New Roman"/>
          <w:color w:val="000000"/>
          <w:sz w:val="20"/>
          <w:szCs w:val="20"/>
        </w:rPr>
        <w:t xml:space="preserve">_____________________________ </w:t>
      </w:r>
      <w:r w:rsidRPr="00C677E1">
        <w:rPr>
          <w:rFonts w:eastAsia="Times New Roman"/>
          <w:color w:val="000000"/>
          <w:sz w:val="20"/>
          <w:szCs w:val="20"/>
        </w:rPr>
        <w:br/>
      </w:r>
      <w:r w:rsidRPr="00C677E1">
        <w:rPr>
          <w:rFonts w:eastAsia="Times New Roman"/>
          <w:color w:val="000000"/>
          <w:sz w:val="20"/>
          <w:szCs w:val="20"/>
        </w:rPr>
        <w:t xml:space="preserve">School Address ___________________________________________________________________________________ </w:t>
      </w:r>
      <w:r w:rsidRPr="00C677E1">
        <w:rPr>
          <w:rFonts w:eastAsia="Times New Roman"/>
          <w:color w:val="000000"/>
          <w:sz w:val="20"/>
          <w:szCs w:val="20"/>
        </w:rPr>
        <w:br/>
      </w:r>
      <w:r w:rsidRPr="00C677E1">
        <w:rPr>
          <w:rFonts w:eastAsia="Times New Roman"/>
          <w:color w:val="000000"/>
          <w:sz w:val="20"/>
          <w:szCs w:val="20"/>
        </w:rPr>
        <w:t>Signature of Nominee ____________</w:t>
      </w:r>
      <w:r>
        <w:rPr>
          <w:rFonts w:eastAsia="Times New Roman"/>
          <w:color w:val="000000"/>
          <w:sz w:val="20"/>
          <w:szCs w:val="20"/>
        </w:rPr>
        <w:t>_____________</w:t>
      </w:r>
      <w:r w:rsidRPr="00C677E1">
        <w:rPr>
          <w:rFonts w:eastAsia="Times New Roman"/>
          <w:color w:val="000000"/>
          <w:sz w:val="20"/>
          <w:szCs w:val="20"/>
        </w:rPr>
        <w:t>__________________________ Date ______________________ </w:t>
      </w:r>
    </w:p>
    <w:p w14:paraId="399F98F1" w14:textId="77777777" w:rsidR="00C677E1" w:rsidRPr="00C677E1" w:rsidRDefault="00C677E1" w:rsidP="00C677E1">
      <w:pPr>
        <w:spacing w:before="440" w:line="240" w:lineRule="auto"/>
        <w:ind w:left="15"/>
        <w:rPr>
          <w:rFonts w:ascii="Times New Roman" w:eastAsia="Times New Roman" w:hAnsi="Times New Roman" w:cs="Times New Roman"/>
          <w:sz w:val="20"/>
          <w:szCs w:val="20"/>
        </w:rPr>
      </w:pPr>
      <w:r w:rsidRPr="00C677E1">
        <w:rPr>
          <w:rFonts w:eastAsia="Times New Roman"/>
          <w:b/>
          <w:bCs/>
          <w:color w:val="000000"/>
          <w:sz w:val="20"/>
          <w:szCs w:val="20"/>
        </w:rPr>
        <w:t>Nominators </w:t>
      </w:r>
    </w:p>
    <w:p w14:paraId="3ABB2B58" w14:textId="029B3B2B" w:rsidR="00C677E1" w:rsidRPr="00C677E1" w:rsidRDefault="00C677E1" w:rsidP="00C677E1">
      <w:pPr>
        <w:spacing w:before="212" w:line="480" w:lineRule="auto"/>
        <w:ind w:right="99"/>
        <w:rPr>
          <w:rFonts w:ascii="Times New Roman" w:eastAsia="Times New Roman" w:hAnsi="Times New Roman" w:cs="Times New Roman"/>
          <w:sz w:val="20"/>
          <w:szCs w:val="20"/>
        </w:rPr>
      </w:pPr>
      <w:r w:rsidRPr="00C677E1">
        <w:rPr>
          <w:rFonts w:eastAsia="Times New Roman"/>
          <w:b/>
          <w:bCs/>
          <w:color w:val="000000"/>
          <w:sz w:val="20"/>
          <w:szCs w:val="20"/>
        </w:rPr>
        <w:t xml:space="preserve">Name </w:t>
      </w:r>
      <w:r w:rsidRPr="00C677E1">
        <w:rPr>
          <w:rFonts w:eastAsia="Times New Roman"/>
          <w:color w:val="000000"/>
          <w:sz w:val="20"/>
          <w:szCs w:val="20"/>
        </w:rPr>
        <w:t xml:space="preserve">__________________________________________ Phone (res) _____________________________________ </w:t>
      </w:r>
      <w:r w:rsidRPr="00C677E1">
        <w:rPr>
          <w:rFonts w:eastAsia="Times New Roman"/>
          <w:color w:val="000000"/>
          <w:sz w:val="20"/>
          <w:szCs w:val="20"/>
        </w:rPr>
        <w:br/>
      </w:r>
      <w:r w:rsidRPr="00C677E1">
        <w:rPr>
          <w:rFonts w:eastAsia="Times New Roman"/>
          <w:color w:val="000000"/>
          <w:sz w:val="20"/>
          <w:szCs w:val="20"/>
        </w:rPr>
        <w:t xml:space="preserve">Address ________________________________________ </w:t>
      </w:r>
      <w:r>
        <w:rPr>
          <w:rFonts w:eastAsia="Times New Roman"/>
          <w:color w:val="000000"/>
          <w:sz w:val="20"/>
          <w:szCs w:val="20"/>
        </w:rPr>
        <w:t xml:space="preserve">  Email:</w:t>
      </w:r>
      <w:r w:rsidRPr="00C677E1">
        <w:rPr>
          <w:rFonts w:eastAsia="Times New Roman"/>
          <w:color w:val="000000"/>
          <w:sz w:val="20"/>
          <w:szCs w:val="20"/>
        </w:rPr>
        <w:t xml:space="preserve"> ____</w:t>
      </w:r>
      <w:r>
        <w:rPr>
          <w:rFonts w:eastAsia="Times New Roman"/>
          <w:color w:val="000000"/>
          <w:sz w:val="20"/>
          <w:szCs w:val="20"/>
        </w:rPr>
        <w:t>_____</w:t>
      </w:r>
      <w:r w:rsidRPr="00C677E1">
        <w:rPr>
          <w:rFonts w:eastAsia="Times New Roman"/>
          <w:color w:val="000000"/>
          <w:sz w:val="20"/>
          <w:szCs w:val="20"/>
        </w:rPr>
        <w:t xml:space="preserve">________________________________ ________________________________________________ Position ________________________________________ </w:t>
      </w:r>
      <w:r w:rsidRPr="00C677E1">
        <w:rPr>
          <w:rFonts w:eastAsia="Times New Roman"/>
          <w:color w:val="000000"/>
          <w:sz w:val="20"/>
          <w:szCs w:val="20"/>
        </w:rPr>
        <w:br/>
      </w:r>
      <w:r w:rsidRPr="00C677E1">
        <w:rPr>
          <w:rFonts w:eastAsia="Times New Roman"/>
          <w:color w:val="000000"/>
          <w:sz w:val="20"/>
          <w:szCs w:val="20"/>
        </w:rPr>
        <w:t>Signature ______________________________________ </w:t>
      </w:r>
    </w:p>
    <w:p w14:paraId="397AA7FC" w14:textId="4956E259" w:rsidR="00C677E1" w:rsidRPr="00C677E1" w:rsidRDefault="00C677E1" w:rsidP="00C677E1">
      <w:pPr>
        <w:spacing w:before="278" w:line="480" w:lineRule="auto"/>
        <w:ind w:right="99"/>
        <w:rPr>
          <w:rFonts w:ascii="Times New Roman" w:eastAsia="Times New Roman" w:hAnsi="Times New Roman" w:cs="Times New Roman"/>
          <w:sz w:val="20"/>
          <w:szCs w:val="20"/>
        </w:rPr>
      </w:pPr>
      <w:r w:rsidRPr="00C677E1">
        <w:rPr>
          <w:rFonts w:eastAsia="Times New Roman"/>
          <w:b/>
          <w:bCs/>
          <w:color w:val="000000"/>
          <w:sz w:val="20"/>
          <w:szCs w:val="20"/>
        </w:rPr>
        <w:t xml:space="preserve">Name </w:t>
      </w:r>
      <w:r w:rsidRPr="00C677E1">
        <w:rPr>
          <w:rFonts w:eastAsia="Times New Roman"/>
          <w:color w:val="000000"/>
          <w:sz w:val="20"/>
          <w:szCs w:val="20"/>
        </w:rPr>
        <w:t xml:space="preserve">__________________________________________ Phone (res) _____________________________________ </w:t>
      </w:r>
      <w:r w:rsidRPr="00C677E1">
        <w:rPr>
          <w:rFonts w:eastAsia="Times New Roman"/>
          <w:color w:val="000000"/>
          <w:sz w:val="20"/>
          <w:szCs w:val="20"/>
        </w:rPr>
        <w:br/>
      </w:r>
      <w:r w:rsidRPr="00C677E1">
        <w:rPr>
          <w:rFonts w:eastAsia="Times New Roman"/>
          <w:color w:val="000000"/>
          <w:sz w:val="20"/>
          <w:szCs w:val="20"/>
        </w:rPr>
        <w:t xml:space="preserve">Address ________________________________________ </w:t>
      </w:r>
      <w:r>
        <w:rPr>
          <w:rFonts w:eastAsia="Times New Roman"/>
          <w:color w:val="000000"/>
          <w:sz w:val="20"/>
          <w:szCs w:val="20"/>
        </w:rPr>
        <w:t xml:space="preserve">Email: </w:t>
      </w:r>
      <w:r w:rsidRPr="00C677E1">
        <w:rPr>
          <w:rFonts w:eastAsia="Times New Roman"/>
          <w:color w:val="000000"/>
          <w:sz w:val="20"/>
          <w:szCs w:val="20"/>
        </w:rPr>
        <w:t xml:space="preserve"> __________</w:t>
      </w:r>
      <w:r>
        <w:rPr>
          <w:rFonts w:eastAsia="Times New Roman"/>
          <w:color w:val="000000"/>
          <w:sz w:val="20"/>
          <w:szCs w:val="20"/>
        </w:rPr>
        <w:t>_____</w:t>
      </w:r>
      <w:r w:rsidRPr="00C677E1">
        <w:rPr>
          <w:rFonts w:eastAsia="Times New Roman"/>
          <w:color w:val="000000"/>
          <w:sz w:val="20"/>
          <w:szCs w:val="20"/>
        </w:rPr>
        <w:t xml:space="preserve">__________________________ ________________________________________________ Position ________________________________________ </w:t>
      </w:r>
      <w:r w:rsidRPr="00C677E1">
        <w:rPr>
          <w:rFonts w:eastAsia="Times New Roman"/>
          <w:color w:val="000000"/>
          <w:sz w:val="20"/>
          <w:szCs w:val="20"/>
        </w:rPr>
        <w:br/>
      </w:r>
      <w:r w:rsidRPr="00C677E1">
        <w:rPr>
          <w:rFonts w:eastAsia="Times New Roman"/>
          <w:color w:val="000000"/>
          <w:sz w:val="20"/>
          <w:szCs w:val="20"/>
        </w:rPr>
        <w:t>Signature ______________________________________ </w:t>
      </w:r>
    </w:p>
    <w:p w14:paraId="7FC8CCC0" w14:textId="77777777" w:rsidR="00D564E6" w:rsidRDefault="00C677E1" w:rsidP="00D564E6">
      <w:pPr>
        <w:spacing w:before="278" w:line="480" w:lineRule="auto"/>
        <w:ind w:right="99"/>
        <w:rPr>
          <w:rFonts w:ascii="Times New Roman" w:eastAsia="Times New Roman" w:hAnsi="Times New Roman" w:cs="Times New Roman"/>
          <w:sz w:val="20"/>
          <w:szCs w:val="20"/>
        </w:rPr>
      </w:pPr>
      <w:r w:rsidRPr="00C677E1">
        <w:rPr>
          <w:rFonts w:eastAsia="Times New Roman"/>
          <w:b/>
          <w:bCs/>
          <w:color w:val="000000"/>
          <w:sz w:val="20"/>
          <w:szCs w:val="20"/>
        </w:rPr>
        <w:t xml:space="preserve">Name </w:t>
      </w:r>
      <w:r w:rsidRPr="00C677E1">
        <w:rPr>
          <w:rFonts w:eastAsia="Times New Roman"/>
          <w:color w:val="000000"/>
          <w:sz w:val="20"/>
          <w:szCs w:val="20"/>
        </w:rPr>
        <w:t>__________________________________________ Phone (res) ___</w:t>
      </w:r>
      <w:r>
        <w:rPr>
          <w:rFonts w:eastAsia="Times New Roman"/>
          <w:color w:val="000000"/>
          <w:sz w:val="20"/>
          <w:szCs w:val="20"/>
        </w:rPr>
        <w:t>_</w:t>
      </w:r>
      <w:r w:rsidRPr="00C677E1">
        <w:rPr>
          <w:rFonts w:eastAsia="Times New Roman"/>
          <w:color w:val="000000"/>
          <w:sz w:val="20"/>
          <w:szCs w:val="20"/>
        </w:rPr>
        <w:t xml:space="preserve">__________________________________ </w:t>
      </w:r>
      <w:r w:rsidRPr="00C677E1">
        <w:rPr>
          <w:rFonts w:eastAsia="Times New Roman"/>
          <w:color w:val="000000"/>
          <w:sz w:val="20"/>
          <w:szCs w:val="20"/>
        </w:rPr>
        <w:br/>
      </w:r>
      <w:r w:rsidRPr="00C677E1">
        <w:rPr>
          <w:rFonts w:eastAsia="Times New Roman"/>
          <w:color w:val="000000"/>
          <w:sz w:val="20"/>
          <w:szCs w:val="20"/>
        </w:rPr>
        <w:t xml:space="preserve">Address ________________________________________ </w:t>
      </w:r>
      <w:r>
        <w:rPr>
          <w:rFonts w:eastAsia="Times New Roman"/>
          <w:color w:val="000000"/>
          <w:sz w:val="20"/>
          <w:szCs w:val="20"/>
        </w:rPr>
        <w:t xml:space="preserve">  Email:</w:t>
      </w:r>
      <w:r w:rsidRPr="00C677E1">
        <w:rPr>
          <w:rFonts w:eastAsia="Times New Roman"/>
          <w:color w:val="000000"/>
          <w:sz w:val="20"/>
          <w:szCs w:val="20"/>
        </w:rPr>
        <w:t xml:space="preserve"> _</w:t>
      </w:r>
      <w:r>
        <w:rPr>
          <w:rFonts w:eastAsia="Times New Roman"/>
          <w:color w:val="000000"/>
          <w:sz w:val="20"/>
          <w:szCs w:val="20"/>
        </w:rPr>
        <w:t>______</w:t>
      </w:r>
      <w:r w:rsidRPr="00C677E1">
        <w:rPr>
          <w:rFonts w:eastAsia="Times New Roman"/>
          <w:color w:val="000000"/>
          <w:sz w:val="20"/>
          <w:szCs w:val="20"/>
        </w:rPr>
        <w:t xml:space="preserve">___________________________________ ________________________________________________ Position ________________________________________ </w:t>
      </w:r>
      <w:r w:rsidRPr="00C677E1">
        <w:rPr>
          <w:rFonts w:eastAsia="Times New Roman"/>
          <w:color w:val="000000"/>
          <w:sz w:val="20"/>
          <w:szCs w:val="20"/>
        </w:rPr>
        <w:br/>
      </w:r>
      <w:r w:rsidRPr="00C677E1">
        <w:rPr>
          <w:rFonts w:eastAsia="Times New Roman"/>
          <w:color w:val="000000"/>
          <w:sz w:val="20"/>
          <w:szCs w:val="20"/>
        </w:rPr>
        <w:t>Signature ______________________________________ </w:t>
      </w:r>
    </w:p>
    <w:p w14:paraId="462E5D9B" w14:textId="6635CEBD" w:rsidR="00C677E1" w:rsidRPr="00C677E1" w:rsidRDefault="00D564E6" w:rsidP="00D564E6">
      <w:pPr>
        <w:spacing w:line="360" w:lineRule="auto"/>
        <w:ind w:right="96"/>
        <w:rPr>
          <w:rFonts w:ascii="Times New Roman" w:eastAsia="Times New Roman" w:hAnsi="Times New Roman" w:cs="Times New Roman"/>
          <w:sz w:val="20"/>
          <w:szCs w:val="20"/>
        </w:rPr>
      </w:pPr>
      <w:r w:rsidRPr="00D564E6">
        <w:rPr>
          <w:rFonts w:eastAsia="Times New Roman"/>
          <w:color w:val="000000"/>
          <w:sz w:val="8"/>
          <w:szCs w:val="8"/>
        </w:rPr>
        <w:br/>
      </w:r>
      <w:r w:rsidR="00C677E1" w:rsidRPr="00C677E1">
        <w:rPr>
          <w:rFonts w:eastAsia="Times New Roman"/>
          <w:color w:val="000000"/>
          <w:sz w:val="20"/>
          <w:szCs w:val="20"/>
        </w:rPr>
        <w:t xml:space="preserve">List of enclosures, submissions and supporting information (may include work samples, reference letters etc.)  </w:t>
      </w:r>
      <w:r w:rsidR="00C677E1" w:rsidRPr="00C677E1">
        <w:rPr>
          <w:rFonts w:eastAsia="Times New Roman"/>
          <w:color w:val="000000"/>
          <w:sz w:val="20"/>
          <w:szCs w:val="20"/>
        </w:rPr>
        <w:br/>
      </w:r>
      <w:r w:rsidR="00C677E1" w:rsidRPr="00C677E1">
        <w:rPr>
          <w:rFonts w:eastAsia="Times New Roman"/>
          <w:color w:val="000000"/>
          <w:sz w:val="20"/>
          <w:szCs w:val="20"/>
        </w:rPr>
        <w:t>a.  </w:t>
      </w:r>
    </w:p>
    <w:p w14:paraId="00000025" w14:textId="3AE93376" w:rsidR="000311FB" w:rsidRPr="00D564E6" w:rsidRDefault="00C677E1" w:rsidP="00D564E6">
      <w:pPr>
        <w:spacing w:line="360" w:lineRule="auto"/>
        <w:rPr>
          <w:rFonts w:ascii="Times New Roman" w:eastAsia="Times New Roman" w:hAnsi="Times New Roman" w:cs="Times New Roman"/>
          <w:sz w:val="20"/>
          <w:szCs w:val="20"/>
        </w:rPr>
      </w:pPr>
      <w:r w:rsidRPr="00C677E1">
        <w:rPr>
          <w:rFonts w:eastAsia="Times New Roman"/>
          <w:color w:val="000000"/>
          <w:sz w:val="20"/>
          <w:szCs w:val="20"/>
        </w:rPr>
        <w:t>b.  </w:t>
      </w:r>
      <w:r w:rsidR="00D564E6">
        <w:rPr>
          <w:rFonts w:ascii="Times New Roman" w:eastAsia="Times New Roman" w:hAnsi="Times New Roman" w:cs="Times New Roman"/>
          <w:sz w:val="20"/>
          <w:szCs w:val="20"/>
        </w:rPr>
        <w:br/>
      </w:r>
      <w:r w:rsidRPr="00C677E1">
        <w:rPr>
          <w:rFonts w:eastAsia="Times New Roman"/>
          <w:color w:val="000000"/>
          <w:sz w:val="20"/>
          <w:szCs w:val="20"/>
        </w:rPr>
        <w:t>c.  </w:t>
      </w:r>
      <w:r w:rsidR="00D564E6">
        <w:rPr>
          <w:rFonts w:ascii="Times New Roman" w:eastAsia="Times New Roman" w:hAnsi="Times New Roman" w:cs="Times New Roman"/>
          <w:sz w:val="20"/>
          <w:szCs w:val="20"/>
        </w:rPr>
        <w:br/>
      </w:r>
      <w:r w:rsidR="00D564E6">
        <w:rPr>
          <w:rFonts w:ascii="Times New Roman" w:eastAsia="Times New Roman" w:hAnsi="Times New Roman" w:cs="Times New Roman"/>
          <w:sz w:val="20"/>
          <w:szCs w:val="20"/>
        </w:rPr>
        <w:br/>
      </w:r>
      <w:r>
        <w:rPr>
          <w:rFonts w:eastAsia="Times New Roman"/>
          <w:color w:val="000000"/>
          <w:sz w:val="20"/>
          <w:szCs w:val="20"/>
        </w:rPr>
        <w:t xml:space="preserve">Submit </w:t>
      </w:r>
      <w:r w:rsidR="00D564E6">
        <w:rPr>
          <w:rFonts w:eastAsia="Times New Roman"/>
          <w:color w:val="000000"/>
          <w:sz w:val="20"/>
          <w:szCs w:val="20"/>
        </w:rPr>
        <w:t xml:space="preserve">the </w:t>
      </w:r>
      <w:r w:rsidRPr="00C677E1">
        <w:rPr>
          <w:rFonts w:eastAsia="Times New Roman"/>
          <w:color w:val="000000"/>
          <w:sz w:val="20"/>
          <w:szCs w:val="20"/>
        </w:rPr>
        <w:t xml:space="preserve">completed form and </w:t>
      </w:r>
      <w:r w:rsidR="00D564E6">
        <w:rPr>
          <w:rFonts w:eastAsia="Times New Roman"/>
          <w:color w:val="000000"/>
          <w:sz w:val="20"/>
          <w:szCs w:val="20"/>
        </w:rPr>
        <w:t xml:space="preserve">send all </w:t>
      </w:r>
      <w:r>
        <w:rPr>
          <w:rFonts w:eastAsia="Times New Roman"/>
          <w:color w:val="000000"/>
          <w:sz w:val="20"/>
          <w:szCs w:val="20"/>
        </w:rPr>
        <w:t>attachments/</w:t>
      </w:r>
      <w:r w:rsidRPr="00C677E1">
        <w:rPr>
          <w:rFonts w:eastAsia="Times New Roman"/>
          <w:color w:val="000000"/>
          <w:sz w:val="20"/>
          <w:szCs w:val="20"/>
        </w:rPr>
        <w:t xml:space="preserve">enclosures by June 30, 2021 </w:t>
      </w:r>
      <w:r w:rsidR="00D564E6">
        <w:rPr>
          <w:rFonts w:eastAsia="Times New Roman"/>
          <w:color w:val="000000"/>
          <w:sz w:val="20"/>
          <w:szCs w:val="20"/>
        </w:rPr>
        <w:t>to Dan Grassick, Executive Staff Officer. Submissions can be sent by emailing</w:t>
      </w:r>
      <w:r>
        <w:rPr>
          <w:rFonts w:eastAsia="Times New Roman"/>
          <w:color w:val="000000"/>
          <w:sz w:val="20"/>
          <w:szCs w:val="20"/>
        </w:rPr>
        <w:t xml:space="preserve"> </w:t>
      </w:r>
      <w:hyperlink r:id="rId8" w:history="1">
        <w:r w:rsidRPr="00BB0651">
          <w:rPr>
            <w:rStyle w:val="Hyperlink"/>
            <w:rFonts w:eastAsia="Times New Roman"/>
            <w:sz w:val="20"/>
            <w:szCs w:val="20"/>
          </w:rPr>
          <w:t>dan.grassick@ata.ab.ca</w:t>
        </w:r>
      </w:hyperlink>
      <w:r>
        <w:rPr>
          <w:rFonts w:eastAsia="Times New Roman"/>
          <w:color w:val="000000"/>
          <w:sz w:val="20"/>
          <w:szCs w:val="20"/>
        </w:rPr>
        <w:t xml:space="preserve"> or by Canada Post to</w:t>
      </w:r>
      <w:r w:rsidR="00D564E6">
        <w:rPr>
          <w:rFonts w:eastAsia="Times New Roman"/>
          <w:color w:val="000000"/>
          <w:sz w:val="20"/>
          <w:szCs w:val="20"/>
        </w:rPr>
        <w:t xml:space="preserve"> the following address</w:t>
      </w:r>
      <w:r>
        <w:rPr>
          <w:rFonts w:eastAsia="Times New Roman"/>
          <w:color w:val="000000"/>
          <w:sz w:val="20"/>
          <w:szCs w:val="20"/>
        </w:rPr>
        <w:t xml:space="preserve">: </w:t>
      </w:r>
      <w:r w:rsidR="00D564E6">
        <w:rPr>
          <w:rFonts w:eastAsia="Times New Roman"/>
          <w:color w:val="000000"/>
          <w:sz w:val="20"/>
          <w:szCs w:val="20"/>
        </w:rPr>
        <w:br/>
      </w:r>
      <w:r w:rsidRPr="00C677E1">
        <w:rPr>
          <w:rFonts w:eastAsia="Times New Roman"/>
          <w:color w:val="000000"/>
          <w:sz w:val="20"/>
          <w:szCs w:val="20"/>
        </w:rPr>
        <w:t>Dan Grassick</w:t>
      </w:r>
      <w:r>
        <w:rPr>
          <w:rFonts w:eastAsia="Times New Roman"/>
          <w:color w:val="000000"/>
          <w:sz w:val="20"/>
          <w:szCs w:val="20"/>
        </w:rPr>
        <w:t xml:space="preserve">, Professional Development, Alberta Teachers’ Association, 11010 142 St NW, Edmonton AB T5N </w:t>
      </w:r>
      <w:r w:rsidR="00D564E6">
        <w:rPr>
          <w:rFonts w:eastAsia="Times New Roman"/>
          <w:color w:val="000000"/>
          <w:sz w:val="20"/>
          <w:szCs w:val="20"/>
        </w:rPr>
        <w:t>2R1</w:t>
      </w:r>
    </w:p>
    <w:sectPr w:rsidR="000311FB" w:rsidRPr="00D564E6" w:rsidSect="00E50784">
      <w:head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A2CF" w14:textId="77777777" w:rsidR="00DD40CD" w:rsidRDefault="00DD40CD" w:rsidP="00E50784">
      <w:pPr>
        <w:spacing w:line="240" w:lineRule="auto"/>
      </w:pPr>
      <w:r>
        <w:separator/>
      </w:r>
    </w:p>
  </w:endnote>
  <w:endnote w:type="continuationSeparator" w:id="0">
    <w:p w14:paraId="30A1D1F2" w14:textId="77777777" w:rsidR="00DD40CD" w:rsidRDefault="00DD40CD" w:rsidP="00E50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12ED" w14:textId="77777777" w:rsidR="00DD40CD" w:rsidRDefault="00DD40CD" w:rsidP="00E50784">
      <w:pPr>
        <w:spacing w:line="240" w:lineRule="auto"/>
      </w:pPr>
      <w:r>
        <w:separator/>
      </w:r>
    </w:p>
  </w:footnote>
  <w:footnote w:type="continuationSeparator" w:id="0">
    <w:p w14:paraId="3E9E9CFC" w14:textId="77777777" w:rsidR="00DD40CD" w:rsidRDefault="00DD40CD" w:rsidP="00E507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B186" w14:textId="25D6605C" w:rsidR="00E50784" w:rsidRPr="00E50784" w:rsidRDefault="00E50784" w:rsidP="00E50784">
    <w:pPr>
      <w:widowControl w:val="0"/>
      <w:pBdr>
        <w:top w:val="nil"/>
        <w:left w:val="nil"/>
        <w:bottom w:val="nil"/>
        <w:right w:val="nil"/>
        <w:between w:val="nil"/>
      </w:pBdr>
      <w:spacing w:line="236" w:lineRule="auto"/>
      <w:ind w:left="3544" w:right="27" w:firstLine="142"/>
      <w:jc w:val="center"/>
      <w:rPr>
        <w:rFonts w:ascii="Calibri" w:eastAsia="Times New Roman" w:hAnsi="Calibri" w:cs="Calibri"/>
        <w:b/>
        <w:color w:val="2E3967"/>
        <w:sz w:val="44"/>
        <w:szCs w:val="44"/>
      </w:rPr>
    </w:pPr>
    <w:r w:rsidRPr="00E50784">
      <w:rPr>
        <w:rFonts w:ascii="Calibri" w:hAnsi="Calibri" w:cs="Calibri"/>
        <w:noProof/>
        <w:sz w:val="20"/>
        <w:szCs w:val="20"/>
      </w:rPr>
      <w:drawing>
        <wp:anchor distT="0" distB="0" distL="114300" distR="114300" simplePos="0" relativeHeight="251658240" behindDoc="1" locked="0" layoutInCell="1" allowOverlap="1" wp14:anchorId="726D424A" wp14:editId="1B2A9505">
          <wp:simplePos x="0" y="0"/>
          <wp:positionH relativeFrom="column">
            <wp:posOffset>-169891</wp:posOffset>
          </wp:positionH>
          <wp:positionV relativeFrom="paragraph">
            <wp:posOffset>137160</wp:posOffset>
          </wp:positionV>
          <wp:extent cx="2450219" cy="1007918"/>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219" cy="1007918"/>
                  </a:xfrm>
                  <a:prstGeom prst="rect">
                    <a:avLst/>
                  </a:prstGeom>
                </pic:spPr>
              </pic:pic>
            </a:graphicData>
          </a:graphic>
          <wp14:sizeRelH relativeFrom="page">
            <wp14:pctWidth>0</wp14:pctWidth>
          </wp14:sizeRelH>
          <wp14:sizeRelV relativeFrom="page">
            <wp14:pctHeight>0</wp14:pctHeight>
          </wp14:sizeRelV>
        </wp:anchor>
      </w:drawing>
    </w:r>
    <w:r w:rsidRPr="00E50784">
      <w:rPr>
        <w:rFonts w:ascii="Calibri" w:eastAsia="Times New Roman" w:hAnsi="Calibri" w:cs="Calibri"/>
        <w:b/>
        <w:color w:val="2E3967"/>
        <w:sz w:val="36"/>
        <w:szCs w:val="36"/>
      </w:rPr>
      <w:br/>
    </w:r>
    <w:r w:rsidRPr="00E50784">
      <w:rPr>
        <w:rFonts w:ascii="Calibri" w:eastAsia="Times New Roman" w:hAnsi="Calibri" w:cs="Calibri"/>
        <w:b/>
        <w:color w:val="2E3967"/>
        <w:sz w:val="36"/>
        <w:szCs w:val="36"/>
      </w:rPr>
      <w:t xml:space="preserve">Murray </w:t>
    </w:r>
    <w:proofErr w:type="spellStart"/>
    <w:r w:rsidRPr="00E50784">
      <w:rPr>
        <w:rFonts w:ascii="Calibri" w:eastAsia="Times New Roman" w:hAnsi="Calibri" w:cs="Calibri"/>
        <w:b/>
        <w:color w:val="2E3967"/>
        <w:sz w:val="36"/>
        <w:szCs w:val="36"/>
      </w:rPr>
      <w:t>Jampolsky</w:t>
    </w:r>
    <w:proofErr w:type="spellEnd"/>
    <w:r w:rsidRPr="00E50784">
      <w:rPr>
        <w:rFonts w:ascii="Calibri" w:eastAsia="Times New Roman" w:hAnsi="Calibri" w:cs="Calibri"/>
        <w:b/>
        <w:color w:val="2E3967"/>
        <w:sz w:val="36"/>
        <w:szCs w:val="36"/>
      </w:rPr>
      <w:t xml:space="preserve"> Memorial Award for Outstanding Practice in School</w:t>
    </w:r>
    <w:r w:rsidRPr="00E50784">
      <w:rPr>
        <w:rFonts w:ascii="Calibri" w:eastAsia="Times New Roman" w:hAnsi="Calibri" w:cs="Calibri"/>
        <w:b/>
        <w:color w:val="2E3967"/>
        <w:sz w:val="36"/>
        <w:szCs w:val="36"/>
      </w:rPr>
      <w:t xml:space="preserve"> </w:t>
    </w:r>
    <w:r w:rsidRPr="00E50784">
      <w:rPr>
        <w:rFonts w:ascii="Calibri" w:eastAsia="Times New Roman" w:hAnsi="Calibri" w:cs="Calibri"/>
        <w:b/>
        <w:color w:val="2E3967"/>
        <w:sz w:val="36"/>
        <w:szCs w:val="36"/>
      </w:rPr>
      <w:t>Counselling</w:t>
    </w:r>
    <w:r w:rsidRPr="00E50784">
      <w:rPr>
        <w:rFonts w:ascii="Calibri" w:eastAsia="Times New Roman" w:hAnsi="Calibri" w:cs="Calibri"/>
        <w:b/>
        <w:color w:val="2E3967"/>
        <w:sz w:val="44"/>
        <w:szCs w:val="44"/>
      </w:rPr>
      <w:t xml:space="preserve"> </w:t>
    </w:r>
  </w:p>
  <w:p w14:paraId="418A4BE8" w14:textId="256E4B1B" w:rsidR="00E50784" w:rsidRDefault="00E5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714"/>
    <w:multiLevelType w:val="hybridMultilevel"/>
    <w:tmpl w:val="924A8C38"/>
    <w:lvl w:ilvl="0" w:tplc="04090017">
      <w:start w:val="1"/>
      <w:numFmt w:val="lowerLetter"/>
      <w:lvlText w:val="%1)"/>
      <w:lvlJc w:val="left"/>
      <w:pPr>
        <w:ind w:left="720" w:hanging="360"/>
      </w:pPr>
    </w:lvl>
    <w:lvl w:ilvl="1" w:tplc="BE7AD5C2">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C1D2A"/>
    <w:multiLevelType w:val="hybridMultilevel"/>
    <w:tmpl w:val="18FE1C26"/>
    <w:lvl w:ilvl="0" w:tplc="7F10066E">
      <w:numFmt w:val="bullet"/>
      <w:lvlText w:val="•"/>
      <w:lvlJc w:val="left"/>
      <w:pPr>
        <w:ind w:left="723"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3F2"/>
    <w:multiLevelType w:val="multilevel"/>
    <w:tmpl w:val="C69A7F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C7D82"/>
    <w:multiLevelType w:val="multilevel"/>
    <w:tmpl w:val="6D2A5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92F44"/>
    <w:multiLevelType w:val="hybridMultilevel"/>
    <w:tmpl w:val="22F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E0586"/>
    <w:multiLevelType w:val="hybridMultilevel"/>
    <w:tmpl w:val="86585CF2"/>
    <w:lvl w:ilvl="0" w:tplc="7F10066E">
      <w:numFmt w:val="bullet"/>
      <w:lvlText w:val="•"/>
      <w:lvlJc w:val="left"/>
      <w:pPr>
        <w:ind w:left="723"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E72"/>
    <w:multiLevelType w:val="hybridMultilevel"/>
    <w:tmpl w:val="5758272E"/>
    <w:lvl w:ilvl="0" w:tplc="0409000F">
      <w:start w:val="1"/>
      <w:numFmt w:val="decimal"/>
      <w:lvlText w:val="%1."/>
      <w:lvlJc w:val="left"/>
      <w:pPr>
        <w:ind w:left="360" w:hanging="360"/>
      </w:pPr>
    </w:lvl>
    <w:lvl w:ilvl="1" w:tplc="7F10066E">
      <w:numFmt w:val="bullet"/>
      <w:lvlText w:val="•"/>
      <w:lvlJc w:val="left"/>
      <w:pPr>
        <w:ind w:left="723" w:hanging="360"/>
      </w:pPr>
      <w:rPr>
        <w:rFonts w:ascii="Calibri" w:eastAsia="Arial"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3130CF"/>
    <w:multiLevelType w:val="hybridMultilevel"/>
    <w:tmpl w:val="59C07F12"/>
    <w:lvl w:ilvl="0" w:tplc="7F10066E">
      <w:numFmt w:val="bullet"/>
      <w:lvlText w:val="•"/>
      <w:lvlJc w:val="left"/>
      <w:pPr>
        <w:ind w:left="723"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016D1"/>
    <w:multiLevelType w:val="hybridMultilevel"/>
    <w:tmpl w:val="21400E44"/>
    <w:lvl w:ilvl="0" w:tplc="7F10066E">
      <w:numFmt w:val="bullet"/>
      <w:lvlText w:val="•"/>
      <w:lvlJc w:val="left"/>
      <w:pPr>
        <w:ind w:left="723" w:hanging="360"/>
      </w:pPr>
      <w:rPr>
        <w:rFonts w:ascii="Calibri" w:eastAsia="Arial" w:hAnsi="Calibri" w:cs="Calibr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15:restartNumberingAfterBreak="0">
    <w:nsid w:val="52194B30"/>
    <w:multiLevelType w:val="hybridMultilevel"/>
    <w:tmpl w:val="7BCE2CF4"/>
    <w:lvl w:ilvl="0" w:tplc="04090017">
      <w:start w:val="1"/>
      <w:numFmt w:val="lowerLetter"/>
      <w:lvlText w:val="%1)"/>
      <w:lvlJc w:val="left"/>
      <w:pPr>
        <w:ind w:left="72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127A3"/>
    <w:multiLevelType w:val="hybridMultilevel"/>
    <w:tmpl w:val="B4BE9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4E7E21"/>
    <w:multiLevelType w:val="hybridMultilevel"/>
    <w:tmpl w:val="D940150C"/>
    <w:lvl w:ilvl="0" w:tplc="0220C7C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A2243"/>
    <w:multiLevelType w:val="hybridMultilevel"/>
    <w:tmpl w:val="8082981A"/>
    <w:lvl w:ilvl="0" w:tplc="0409000F">
      <w:start w:val="1"/>
      <w:numFmt w:val="decimal"/>
      <w:lvlText w:val="%1."/>
      <w:lvlJc w:val="left"/>
      <w:pPr>
        <w:ind w:left="360" w:hanging="360"/>
      </w:pPr>
    </w:lvl>
    <w:lvl w:ilvl="1" w:tplc="7F10066E">
      <w:numFmt w:val="bullet"/>
      <w:lvlText w:val="•"/>
      <w:lvlJc w:val="left"/>
      <w:pPr>
        <w:ind w:left="723" w:hanging="360"/>
      </w:pPr>
      <w:rPr>
        <w:rFonts w:ascii="Calibri" w:eastAsia="Arial"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3"/>
  </w:num>
  <w:num w:numId="5">
    <w:abstractNumId w:val="2"/>
  </w:num>
  <w:num w:numId="6">
    <w:abstractNumId w:val="10"/>
  </w:num>
  <w:num w:numId="7">
    <w:abstractNumId w:val="5"/>
  </w:num>
  <w:num w:numId="8">
    <w:abstractNumId w:val="7"/>
  </w:num>
  <w:num w:numId="9">
    <w:abstractNumId w:val="11"/>
  </w:num>
  <w:num w:numId="10">
    <w:abstractNumId w:val="9"/>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FB"/>
    <w:rsid w:val="000311FB"/>
    <w:rsid w:val="00C677E1"/>
    <w:rsid w:val="00D564E6"/>
    <w:rsid w:val="00DD40CD"/>
    <w:rsid w:val="00E50784"/>
    <w:rsid w:val="00F94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D9A2"/>
  <w15:docId w15:val="{1F8CC08F-D0E9-E448-BB92-ABE21A7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0784"/>
    <w:pPr>
      <w:tabs>
        <w:tab w:val="center" w:pos="4680"/>
        <w:tab w:val="right" w:pos="9360"/>
      </w:tabs>
      <w:spacing w:line="240" w:lineRule="auto"/>
    </w:pPr>
  </w:style>
  <w:style w:type="character" w:customStyle="1" w:styleId="HeaderChar">
    <w:name w:val="Header Char"/>
    <w:basedOn w:val="DefaultParagraphFont"/>
    <w:link w:val="Header"/>
    <w:uiPriority w:val="99"/>
    <w:rsid w:val="00E50784"/>
  </w:style>
  <w:style w:type="paragraph" w:styleId="Footer">
    <w:name w:val="footer"/>
    <w:basedOn w:val="Normal"/>
    <w:link w:val="FooterChar"/>
    <w:uiPriority w:val="99"/>
    <w:unhideWhenUsed/>
    <w:rsid w:val="00E50784"/>
    <w:pPr>
      <w:tabs>
        <w:tab w:val="center" w:pos="4680"/>
        <w:tab w:val="right" w:pos="9360"/>
      </w:tabs>
      <w:spacing w:line="240" w:lineRule="auto"/>
    </w:pPr>
  </w:style>
  <w:style w:type="character" w:customStyle="1" w:styleId="FooterChar">
    <w:name w:val="Footer Char"/>
    <w:basedOn w:val="DefaultParagraphFont"/>
    <w:link w:val="Footer"/>
    <w:uiPriority w:val="99"/>
    <w:rsid w:val="00E50784"/>
  </w:style>
  <w:style w:type="paragraph" w:styleId="ListParagraph">
    <w:name w:val="List Paragraph"/>
    <w:basedOn w:val="Normal"/>
    <w:uiPriority w:val="34"/>
    <w:qFormat/>
    <w:rsid w:val="00E50784"/>
    <w:pPr>
      <w:ind w:left="720"/>
      <w:contextualSpacing/>
    </w:pPr>
  </w:style>
  <w:style w:type="paragraph" w:customStyle="1" w:styleId="font8">
    <w:name w:val="font_8"/>
    <w:basedOn w:val="Normal"/>
    <w:rsid w:val="00E5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E50784"/>
  </w:style>
  <w:style w:type="character" w:customStyle="1" w:styleId="wixguard">
    <w:name w:val="wixguard"/>
    <w:basedOn w:val="DefaultParagraphFont"/>
    <w:rsid w:val="00E50784"/>
  </w:style>
  <w:style w:type="character" w:styleId="Hyperlink">
    <w:name w:val="Hyperlink"/>
    <w:basedOn w:val="DefaultParagraphFont"/>
    <w:uiPriority w:val="99"/>
    <w:unhideWhenUsed/>
    <w:rsid w:val="00E50784"/>
    <w:rPr>
      <w:color w:val="0000FF"/>
      <w:u w:val="single"/>
    </w:rPr>
  </w:style>
  <w:style w:type="character" w:styleId="FollowedHyperlink">
    <w:name w:val="FollowedHyperlink"/>
    <w:basedOn w:val="DefaultParagraphFont"/>
    <w:uiPriority w:val="99"/>
    <w:semiHidden/>
    <w:unhideWhenUsed/>
    <w:rsid w:val="00E50784"/>
    <w:rPr>
      <w:color w:val="800080" w:themeColor="followedHyperlink"/>
      <w:u w:val="single"/>
    </w:rPr>
  </w:style>
  <w:style w:type="character" w:styleId="UnresolvedMention">
    <w:name w:val="Unresolved Mention"/>
    <w:basedOn w:val="DefaultParagraphFont"/>
    <w:uiPriority w:val="99"/>
    <w:semiHidden/>
    <w:unhideWhenUsed/>
    <w:rsid w:val="00E50784"/>
    <w:rPr>
      <w:color w:val="605E5C"/>
      <w:shd w:val="clear" w:color="auto" w:fill="E1DFDD"/>
    </w:rPr>
  </w:style>
  <w:style w:type="paragraph" w:styleId="NormalWeb">
    <w:name w:val="Normal (Web)"/>
    <w:basedOn w:val="Normal"/>
    <w:uiPriority w:val="99"/>
    <w:semiHidden/>
    <w:unhideWhenUsed/>
    <w:rsid w:val="00C67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10136">
      <w:bodyDiv w:val="1"/>
      <w:marLeft w:val="0"/>
      <w:marRight w:val="0"/>
      <w:marTop w:val="0"/>
      <w:marBottom w:val="0"/>
      <w:divBdr>
        <w:top w:val="none" w:sz="0" w:space="0" w:color="auto"/>
        <w:left w:val="none" w:sz="0" w:space="0" w:color="auto"/>
        <w:bottom w:val="none" w:sz="0" w:space="0" w:color="auto"/>
        <w:right w:val="none" w:sz="0" w:space="0" w:color="auto"/>
      </w:divBdr>
      <w:divsChild>
        <w:div w:id="879439131">
          <w:marLeft w:val="0"/>
          <w:marRight w:val="0"/>
          <w:marTop w:val="0"/>
          <w:marBottom w:val="0"/>
          <w:divBdr>
            <w:top w:val="none" w:sz="0" w:space="0" w:color="auto"/>
            <w:left w:val="none" w:sz="0" w:space="0" w:color="auto"/>
            <w:bottom w:val="none" w:sz="0" w:space="0" w:color="auto"/>
            <w:right w:val="none" w:sz="0" w:space="0" w:color="auto"/>
          </w:divBdr>
        </w:div>
      </w:divsChild>
    </w:div>
    <w:div w:id="146900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grassick@ata.ab.ca" TargetMode="External"/><Relationship Id="rId3" Type="http://schemas.openxmlformats.org/officeDocument/2006/relationships/settings" Target="settings.xml"/><Relationship Id="rId7" Type="http://schemas.openxmlformats.org/officeDocument/2006/relationships/hyperlink" Target="mailto:dan.grassick@ata.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Grassick</cp:lastModifiedBy>
  <cp:revision>2</cp:revision>
  <dcterms:created xsi:type="dcterms:W3CDTF">2021-04-30T07:35:00Z</dcterms:created>
  <dcterms:modified xsi:type="dcterms:W3CDTF">2021-04-30T07:35:00Z</dcterms:modified>
</cp:coreProperties>
</file>